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11" w:rsidRDefault="0091686E" w:rsidP="004C42E6">
      <w:pPr>
        <w:pStyle w:val="30"/>
        <w:shd w:val="clear" w:color="auto" w:fill="auto"/>
        <w:spacing w:after="604"/>
        <w:ind w:right="240"/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5.3pt;margin-top:-39.05pt;width:550.65pt;height:754.55pt;z-index:251659776;mso-position-horizontal-relative:margin;mso-position-vertical-relative:margin">
            <v:imagedata r:id="rId7" o:title=""/>
            <w10:wrap type="square" anchorx="margin" anchory="margin"/>
          </v:shape>
          <o:OLEObject Type="Embed" ProgID="Acrobat.Document.11" ShapeID="_x0000_s1027" DrawAspect="Content" ObjectID="_1749282175" r:id="rId8"/>
        </w:object>
      </w:r>
    </w:p>
    <w:p w:rsidR="0091686E" w:rsidRDefault="0091686E" w:rsidP="004C42E6">
      <w:pPr>
        <w:pStyle w:val="30"/>
        <w:shd w:val="clear" w:color="auto" w:fill="auto"/>
        <w:spacing w:after="604"/>
        <w:ind w:right="240"/>
      </w:pPr>
      <w:r w:rsidRPr="0091686E">
        <w:object w:dxaOrig="9600" w:dyaOrig="13155">
          <v:shape id="_x0000_i1053" type="#_x0000_t75" style="width:480pt;height:657.75pt" o:ole="">
            <v:imagedata r:id="rId7" o:title=""/>
          </v:shape>
          <o:OLEObject Type="Embed" ProgID="Acrobat.Document.11" ShapeID="_x0000_i1053" DrawAspect="Content" ObjectID="_1749282173" r:id="rId9"/>
        </w:object>
      </w:r>
    </w:p>
    <w:p w:rsidR="00564CAC" w:rsidRDefault="00286BDF" w:rsidP="0091686E">
      <w:pPr>
        <w:pStyle w:val="30"/>
        <w:shd w:val="clear" w:color="auto" w:fill="auto"/>
        <w:spacing w:after="604"/>
        <w:ind w:right="240"/>
      </w:pPr>
      <w:r>
        <w:t>Муниципальное казённого</w:t>
      </w:r>
      <w:r w:rsidR="00AF4803">
        <w:t xml:space="preserve"> общеобр</w:t>
      </w:r>
      <w:r>
        <w:t>азовательное учреждение</w:t>
      </w:r>
      <w:r>
        <w:br/>
        <w:t>«Шототинская</w:t>
      </w:r>
      <w:r w:rsidR="00AF4803">
        <w:t xml:space="preserve"> основная общеоб</w:t>
      </w:r>
      <w:r>
        <w:t>разоват</w:t>
      </w:r>
      <w:r w:rsidR="004C42E6">
        <w:t>ельная школа</w:t>
      </w:r>
      <w:r w:rsidR="004C42E6">
        <w:br/>
      </w:r>
    </w:p>
    <w:p w:rsidR="00564CAC" w:rsidRDefault="004C42E6">
      <w:pPr>
        <w:pStyle w:val="20"/>
        <w:shd w:val="clear" w:color="auto" w:fill="auto"/>
        <w:spacing w:before="0" w:after="2199"/>
      </w:pPr>
      <w:r>
        <w:rPr>
          <w:noProof/>
          <w:lang w:bidi="ar-SA"/>
        </w:rPr>
        <mc:AlternateContent>
          <mc:Choice Requires="wps">
            <w:drawing>
              <wp:anchor distT="0" distB="0" distL="1776730" distR="63500" simplePos="0" relativeHeight="251657728" behindDoc="1" locked="0" layoutInCell="1" allowOverlap="1">
                <wp:simplePos x="0" y="0"/>
                <wp:positionH relativeFrom="margin">
                  <wp:posOffset>3898265</wp:posOffset>
                </wp:positionH>
                <wp:positionV relativeFrom="paragraph">
                  <wp:posOffset>-44450</wp:posOffset>
                </wp:positionV>
                <wp:extent cx="1545590" cy="1022350"/>
                <wp:effectExtent l="0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AC" w:rsidRDefault="00286BDF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</w:pPr>
                            <w:r>
                              <w:rPr>
                                <w:rStyle w:val="2Exact"/>
                              </w:rPr>
                              <w:t>Утверждены: приказ по МКОУ «Шототинская ООШ» от 05.09.2022г. №9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95pt;margin-top:-3.5pt;width:121.7pt;height:80.5pt;z-index:-251658752;visibility:visible;mso-wrap-style:square;mso-width-percent:0;mso-height-percent:0;mso-wrap-distance-left:139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" filled="f" stroked="f">
                <v:textbox style="mso-fit-shape-to-text:t" inset="0,0,0,0">
                  <w:txbxContent>
                    <w:p w:rsidR="00564CAC" w:rsidRDefault="00286BDF">
                      <w:pPr>
                        <w:pStyle w:val="20"/>
                        <w:shd w:val="clear" w:color="auto" w:fill="auto"/>
                        <w:spacing w:before="0" w:after="0" w:line="322" w:lineRule="exact"/>
                      </w:pPr>
                      <w:r>
                        <w:rPr>
                          <w:rStyle w:val="2Exact"/>
                        </w:rPr>
                        <w:t>Утверждены: приказ по МКОУ «Шототинская ООШ» от 05.09.2022г. №9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F4803">
        <w:t>Рассмотрены: п</w:t>
      </w:r>
      <w:r w:rsidR="00286BDF">
        <w:t>ротокол общего собрания «Шототинская</w:t>
      </w:r>
      <w:r w:rsidR="00AF4803">
        <w:t xml:space="preserve"> </w:t>
      </w:r>
      <w:r w:rsidR="00286BDF">
        <w:t>ООШ» от 22.08.2022г. №4</w:t>
      </w:r>
    </w:p>
    <w:bookmarkStart w:id="0" w:name="bookmark0"/>
    <w:p w:rsidR="00564CAC" w:rsidRDefault="0091686E">
      <w:pPr>
        <w:pStyle w:val="10"/>
        <w:keepNext/>
        <w:keepLines/>
        <w:shd w:val="clear" w:color="auto" w:fill="auto"/>
        <w:spacing w:before="0"/>
        <w:ind w:left="3760" w:firstLine="0"/>
      </w:pPr>
      <w:r>
        <w:object w:dxaOrig="9600" w:dyaOrig="13155">
          <v:shape id="_x0000_i1028" type="#_x0000_t75" style="width:480pt;height:657.75pt" o:ole="">
            <v:imagedata r:id="rId7" o:title=""/>
          </v:shape>
          <o:OLEObject Type="Embed" ProgID="Acrobat.Document.11" ShapeID="_x0000_i1028" DrawAspect="Content" ObjectID="_1749282174" r:id="rId10"/>
        </w:object>
      </w:r>
      <w:r w:rsidR="00AF4803">
        <w:t>ПРАВИЛА</w:t>
      </w:r>
      <w:bookmarkEnd w:id="0"/>
    </w:p>
    <w:p w:rsidR="00564CAC" w:rsidRDefault="00AF4803">
      <w:pPr>
        <w:pStyle w:val="10"/>
        <w:keepNext/>
        <w:keepLines/>
        <w:shd w:val="clear" w:color="auto" w:fill="auto"/>
        <w:spacing w:before="0"/>
        <w:ind w:left="2780"/>
      </w:pPr>
      <w:bookmarkStart w:id="1" w:name="bookmark1"/>
      <w:r>
        <w:t>ВНУТРЕННЕГО ТРУДОВОГО РАСПОРЯДКА</w:t>
      </w:r>
      <w:bookmarkEnd w:id="1"/>
    </w:p>
    <w:p w:rsidR="0091686E" w:rsidRDefault="00286BDF" w:rsidP="0091686E">
      <w:pPr>
        <w:pStyle w:val="40"/>
        <w:shd w:val="clear" w:color="auto" w:fill="auto"/>
        <w:spacing w:after="5259"/>
        <w:ind w:left="640"/>
      </w:pPr>
      <w:r>
        <w:t xml:space="preserve">РАБОТНИКОВ МКОУ «ШОТОТИНСКАЯ </w:t>
      </w:r>
      <w:r w:rsidR="00AF4803">
        <w:t xml:space="preserve"> ОСНОВНАЯ О</w:t>
      </w:r>
      <w:r>
        <w:t>БЩЕОБРАЗОВАТЕЛЬНАЯ ШКОЛА Хунзахского района Республики Дагестан</w:t>
      </w:r>
      <w:r w:rsidR="00AF4803">
        <w:t>»</w:t>
      </w:r>
    </w:p>
    <w:p w:rsidR="00564CAC" w:rsidRDefault="00AF480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33"/>
        </w:tabs>
        <w:ind w:left="3020"/>
      </w:pPr>
      <w:bookmarkStart w:id="2" w:name="bookmark2"/>
      <w:bookmarkStart w:id="3" w:name="_GoBack"/>
      <w:bookmarkEnd w:id="3"/>
      <w:r>
        <w:lastRenderedPageBreak/>
        <w:t>О</w:t>
      </w:r>
      <w:r>
        <w:t>бщие положения</w:t>
      </w:r>
      <w:bookmarkEnd w:id="2"/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Настоящие Правила внутреннего трудового распорядка </w:t>
      </w:r>
      <w:r>
        <w:t>разработаны и приняты в соответствии с требованиями ст. 189-190 Трудового кодекса Российской Федерации и на основе Типовых правил внутреннего трудового распорядка для работников общеобразовательных школ Российской Федерации и уставом школы.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322" w:lineRule="exact"/>
        <w:ind w:firstLine="760"/>
        <w:jc w:val="both"/>
      </w:pPr>
      <w:r>
        <w:t>Правила внутрен</w:t>
      </w:r>
      <w:r>
        <w:t xml:space="preserve">него трудового распорядка </w:t>
      </w:r>
      <w:r>
        <w:rPr>
          <w:rStyle w:val="23"/>
        </w:rPr>
        <w:t>ш</w:t>
      </w:r>
      <w:r>
        <w:t>колы являютс</w:t>
      </w:r>
      <w:r w:rsidR="00286BDF">
        <w:t>я локальным нормативным актом МКОУ «Шототинская</w:t>
      </w:r>
      <w:r>
        <w:t xml:space="preserve"> основная общеобразовательная школа», и распространяются на всех работников школы.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Правила внутреннего трудового распорядка школы регламентируют порядок приема и увольнения р</w:t>
      </w:r>
      <w:r>
        <w:t>аботников, основные права и обязанности, режим работы и время отдыха, применяемые к работникам меры поощрения и взыскания, а также иные вопросы регулирования трудовых отношений в школе.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Правила внутреннего трудового распорядка школы имеют целью укрепление </w:t>
      </w:r>
      <w:r>
        <w:t>дисциплины труда, рациональное использование рабочего времени, создание условий для достижения высокого качества труда, обеспечение безопасных условий и охраны труда.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Текст Правил внутреннего трудового распорядка вывешивается в профсоюзном уголке школы.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322" w:lineRule="exact"/>
        <w:ind w:firstLine="760"/>
        <w:jc w:val="both"/>
      </w:pPr>
      <w:r>
        <w:t>На</w:t>
      </w:r>
      <w:r>
        <w:t>стоящие Правила утверждены директором школы с учетом мнения профсоюзного комитета.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322" w:lineRule="exact"/>
        <w:ind w:firstLine="760"/>
        <w:jc w:val="both"/>
      </w:pPr>
      <w:r>
        <w:t>Настоящие Правила являются приложением к коллективному договору.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322" w:lineRule="exact"/>
        <w:ind w:firstLine="760"/>
        <w:jc w:val="both"/>
      </w:pPr>
      <w:r>
        <w:t>Настоящие Правила утверждаются с целью способствовать дальнейшему укреплению трудовой дисциплины, рациональн</w:t>
      </w:r>
      <w:r>
        <w:t>ому использованию рабочего времени и создания условий для эффективной работы.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322" w:lineRule="exact"/>
        <w:ind w:firstLine="760"/>
        <w:jc w:val="both"/>
      </w:pPr>
      <w:r>
        <w:t>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</w:t>
      </w:r>
      <w:r>
        <w:t>нами, коллективным договором, соглашениями, трудовым договором, локальными актами 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546"/>
        </w:tabs>
        <w:spacing w:before="0" w:after="300" w:line="322" w:lineRule="exact"/>
        <w:ind w:firstLine="760"/>
        <w:jc w:val="both"/>
      </w:pPr>
      <w:r>
        <w:t>При приеме на работу работодатель обязан ознакомить с настоящими Правилами работника под роспись.</w:t>
      </w:r>
    </w:p>
    <w:p w:rsidR="00564CAC" w:rsidRDefault="00AF480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892"/>
        </w:tabs>
        <w:ind w:left="1560"/>
      </w:pPr>
      <w:bookmarkStart w:id="4" w:name="bookmark3"/>
      <w:r>
        <w:t>Порядок приема, перевода и увольнения работников</w:t>
      </w:r>
      <w:bookmarkEnd w:id="4"/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322" w:lineRule="exact"/>
        <w:ind w:firstLine="760"/>
        <w:jc w:val="both"/>
      </w:pPr>
      <w:r>
        <w:t>К педагогической деятельн</w:t>
      </w:r>
      <w:r>
        <w:t>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Трудовые отношения регулируются Трудовым кодексом РФ, законом «Об образовании», Уставом школы.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322" w:lineRule="exact"/>
        <w:ind w:firstLine="760"/>
        <w:jc w:val="both"/>
      </w:pPr>
      <w:r>
        <w:t>Ра</w:t>
      </w:r>
      <w:r>
        <w:t xml:space="preserve">ботники реализуют свое право на труд путем заключения трудового договора с образовательным учреждением. При приеме на работу работника работодатель заключает с ним трудовой договор, на основании </w:t>
      </w:r>
      <w:r>
        <w:lastRenderedPageBreak/>
        <w:t xml:space="preserve">которого в течение 3-х дней издает приказ о приеме на работу </w:t>
      </w:r>
      <w:r>
        <w:t>и знакомит с ним работника под роспись.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spacing w:before="0" w:after="0" w:line="322" w:lineRule="exact"/>
        <w:ind w:firstLine="740"/>
      </w:pPr>
      <w:r>
        <w:t>Срочный трудовой договор может быть заключен только в соответствии с требованиями статьи 59 Трудового кодекса РФ.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spacing w:before="0" w:after="0" w:line="322" w:lineRule="exact"/>
        <w:ind w:firstLine="740"/>
      </w:pPr>
      <w:r>
        <w:t>При заключении трудового договора работодатель требует следующие документы: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 xml:space="preserve">-паспорт или иной </w:t>
      </w:r>
      <w:r>
        <w:t>документ, удостоверяющий личность;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-трудовую книжку и (или) сведения о трудовой деятельности (в том числе в электронном виде), за исключением случаев, если трудовой договор заключается впервые;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-лица, поступившие на работу по совместительству, вместо трудо</w:t>
      </w:r>
      <w:r>
        <w:t>вой книжки предъявляют справку с места основной работы с указанием должности и графика работы.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-документ,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-документы воинского уч</w:t>
      </w:r>
      <w:r>
        <w:t>ета - для военнообязанных и лиц, подлежащих призыву на военную службу;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322" w:lineRule="exact"/>
        <w:jc w:val="both"/>
      </w:pPr>
      <w: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322" w:lineRule="exact"/>
        <w:jc w:val="both"/>
      </w:pPr>
      <w:r>
        <w:t>справку о наличии (от</w:t>
      </w:r>
      <w:r>
        <w:t>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</w:t>
      </w:r>
      <w:r>
        <w:t xml:space="preserve">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</w:t>
      </w:r>
      <w:r>
        <w:t>допускаются лица, имеющие или имевшие судимость, подвергающиеся или подвергавшиеся уголовному преследованию;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-справку о том, является или не является лицо подвергнутым административному наказанию за потребление наркотических средств или психотропных вещест</w:t>
      </w:r>
      <w:r>
        <w:t xml:space="preserve">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</w:t>
      </w:r>
      <w:r>
        <w:t>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</w:t>
      </w:r>
      <w:r>
        <w:t xml:space="preserve">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 отдельных случаях с учетом специфи</w:t>
      </w:r>
      <w:r>
        <w:t xml:space="preserve">ки работы настоящим Кодексом, иными федеральными законами, указами Президента Российской Федерации и </w:t>
      </w:r>
      <w:r>
        <w:lastRenderedPageBreak/>
        <w:t>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</w:t>
      </w:r>
      <w:r>
        <w:t>ментов.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r>
        <w:t>При приеме на работу работодатель обязан ознакомить работника со следующими документами: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55"/>
        </w:tabs>
        <w:spacing w:before="0" w:after="32" w:line="280" w:lineRule="exact"/>
        <w:ind w:left="1820"/>
        <w:jc w:val="both"/>
      </w:pPr>
      <w:r>
        <w:t>Устав школы,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55"/>
        </w:tabs>
        <w:spacing w:before="0" w:after="0" w:line="280" w:lineRule="exact"/>
        <w:ind w:left="1820"/>
        <w:jc w:val="both"/>
      </w:pPr>
      <w:r>
        <w:t>Правила внутреннего трудового распорядка,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55"/>
        </w:tabs>
        <w:spacing w:before="0" w:after="0" w:line="331" w:lineRule="exact"/>
        <w:ind w:left="1820"/>
        <w:jc w:val="both"/>
      </w:pPr>
      <w:r>
        <w:t>Правилами внутреннего распорядка,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55"/>
        </w:tabs>
        <w:spacing w:before="0" w:after="0" w:line="331" w:lineRule="exact"/>
        <w:ind w:left="1120" w:firstLine="700"/>
      </w:pPr>
      <w:r>
        <w:t>приказом по охране труда и соблюдения правил техники безопасности,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55"/>
        </w:tabs>
        <w:spacing w:before="0" w:after="0" w:line="331" w:lineRule="exact"/>
        <w:ind w:left="1820"/>
        <w:jc w:val="both"/>
      </w:pPr>
      <w:r>
        <w:t>должностной инструкцией,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55"/>
        </w:tabs>
        <w:spacing w:before="0" w:after="0" w:line="322" w:lineRule="exact"/>
        <w:ind w:left="1120" w:firstLine="700"/>
      </w:pPr>
      <w:r>
        <w:t>иными локальными актами, регламентирующими трудовую деятельность работника.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Работодатель может устанавливать испытательный срок не более трех месяцев.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r>
        <w:t xml:space="preserve">Условия трудового договора не могут ухудшать положения работника по сравнению с </w:t>
      </w:r>
      <w:r>
        <w:t>действующим законодательством и коллективным договором.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r>
        <w:t>Работодатель не в 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</w:t>
      </w:r>
      <w:r>
        <w:t>аконодательством.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after="0" w:line="322" w:lineRule="exact"/>
        <w:ind w:firstLine="740"/>
        <w:jc w:val="both"/>
      </w:pPr>
      <w: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 сведения о трудовой деятельности включаются информация о работнике, мест</w:t>
      </w:r>
      <w:r>
        <w:t>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информация.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r>
        <w:t xml:space="preserve">На </w:t>
      </w:r>
      <w:r>
        <w:t>каждого работника ведется личное дело, после увольнения работника личное дело хранится в школе.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after="0" w:line="322" w:lineRule="exact"/>
        <w:ind w:firstLine="740"/>
        <w:jc w:val="both"/>
      </w:pPr>
      <w:r>
        <w:t>Трудовая книжка и личное дело директора школы ведутся и хранятся в управлении образования администрации муниципального района «Ровеньский район».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22" w:lineRule="exact"/>
        <w:ind w:firstLine="740"/>
        <w:jc w:val="both"/>
      </w:pPr>
      <w:r>
        <w:t>Перевод работн</w:t>
      </w:r>
      <w:r>
        <w:t>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22" w:lineRule="exact"/>
        <w:ind w:firstLine="740"/>
        <w:jc w:val="both"/>
      </w:pPr>
      <w:r>
        <w:t xml:space="preserve">Работодатель обязан отстранить от работы (не допускать к работе) </w:t>
      </w:r>
      <w:r>
        <w:lastRenderedPageBreak/>
        <w:t>работника: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4"/>
        </w:tabs>
        <w:spacing w:before="0" w:after="0" w:line="322" w:lineRule="exact"/>
        <w:ind w:left="1120" w:firstLine="700"/>
        <w:jc w:val="both"/>
      </w:pPr>
      <w:r>
        <w:t>появившегося на работе в состоянии алкогольного, наркотического или токсического опьянения,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4"/>
        </w:tabs>
        <w:spacing w:before="0" w:after="0" w:line="326" w:lineRule="exact"/>
        <w:ind w:left="1120" w:firstLine="700"/>
        <w:jc w:val="both"/>
      </w:pPr>
      <w:r>
        <w:t xml:space="preserve">не прошедшего в установленном порядке обучение и проверку знаний и навыков в области </w:t>
      </w:r>
      <w:r>
        <w:t>охраны труда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4"/>
        </w:tabs>
        <w:spacing w:before="0" w:after="0" w:line="322" w:lineRule="exact"/>
        <w:ind w:left="1120" w:firstLine="700"/>
        <w:jc w:val="both"/>
      </w:pPr>
      <w:r>
        <w:t>не прошедшего в установленном порядке обязательный предварительный и периодический медицинский осмотр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4"/>
        </w:tabs>
        <w:spacing w:before="0" w:after="0" w:line="322" w:lineRule="exact"/>
        <w:ind w:left="1120" w:firstLine="700"/>
        <w:jc w:val="both"/>
      </w:pPr>
      <w:r>
        <w:t>при выявлении в соответствии медицинским заключением противопоказаний для выполнения работы, обусловленной трудовым договором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4"/>
        </w:tabs>
        <w:spacing w:before="0" w:after="0" w:line="322" w:lineRule="exact"/>
        <w:ind w:left="1120" w:firstLine="700"/>
        <w:jc w:val="both"/>
      </w:pPr>
      <w:r>
        <w:t>по требованию о</w:t>
      </w:r>
      <w:r>
        <w:t>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22" w:lineRule="exact"/>
        <w:ind w:firstLine="740"/>
        <w:jc w:val="both"/>
      </w:pPr>
      <w:r>
        <w:t>Прекращение трудового договора может иметь место только по</w:t>
      </w:r>
      <w:r>
        <w:t xml:space="preserve"> основаниям, предусмотренным действующим законодательством.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22" w:lineRule="exact"/>
        <w:ind w:firstLine="740"/>
        <w:jc w:val="both"/>
      </w:pPr>
      <w:r>
        <w:t xml:space="preserve">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работники, </w:t>
      </w:r>
      <w:r>
        <w:t>имеющие квалификационные категории по итогам аттестации, звание «Заслуженный работник общего образования РФ», «Почетный работник общего образования РФ».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22" w:lineRule="exact"/>
        <w:ind w:firstLine="740"/>
        <w:jc w:val="both"/>
      </w:pPr>
      <w:r>
        <w:t>Увольнение работников образовательного учреждения в связи с сокращением численности или штата школы доп</w:t>
      </w:r>
      <w:r>
        <w:t>ускается, если невозможно перевести работника, с его согласия,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 w:line="322" w:lineRule="exact"/>
        <w:ind w:firstLine="580"/>
        <w:jc w:val="both"/>
      </w:pPr>
      <w:r>
        <w:t>Работодатель обязан предос</w:t>
      </w:r>
      <w:r>
        <w:t>тавить работнику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</w:t>
      </w:r>
      <w:r>
        <w:t>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работодателя: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в период работы не позднее трех рабочих дней со дня подачи этого зая</w:t>
      </w:r>
      <w:r>
        <w:t>вления;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при увольнении в день прекращения трудового договора.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before="0" w:after="0" w:line="322" w:lineRule="exact"/>
        <w:ind w:firstLine="740"/>
        <w:jc w:val="both"/>
      </w:pPr>
      <w:r>
        <w:t>К педагогической деятельности не допускаются лица:</w:t>
      </w:r>
    </w:p>
    <w:p w:rsidR="00564CAC" w:rsidRDefault="00AF4803">
      <w:pPr>
        <w:pStyle w:val="30"/>
        <w:numPr>
          <w:ilvl w:val="0"/>
          <w:numId w:val="2"/>
        </w:numPr>
        <w:shd w:val="clear" w:color="auto" w:fill="auto"/>
        <w:tabs>
          <w:tab w:val="left" w:pos="962"/>
        </w:tabs>
        <w:spacing w:after="0"/>
        <w:ind w:firstLine="740"/>
        <w:jc w:val="both"/>
      </w:pPr>
      <w:r>
        <w:t>признанные иностранными агентами;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-лишенные права заниматься педагогической деятельностью в соответствии с вступившим в законную силу </w:t>
      </w:r>
      <w:r>
        <w:t>приговором суда;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</w:t>
      </w:r>
      <w:r>
        <w:t xml:space="preserve">стоинства личности (за </w:t>
      </w:r>
      <w:r>
        <w:lastRenderedPageBreak/>
        <w:t>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</w:t>
      </w:r>
      <w:r>
        <w:t>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before="0" w:after="0" w:line="322" w:lineRule="exact"/>
        <w:ind w:firstLine="740"/>
        <w:jc w:val="both"/>
      </w:pPr>
      <w:r>
        <w:t>имеющи</w:t>
      </w:r>
      <w:r>
        <w:t>е неснятую или непогашенную судимость за иные умышленные тяжкие и особо тяжкие преступления, не указанные в абзаце третьем настоящей части;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-признанные недееспособными в установленном федеральным законом порядке;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322" w:lineRule="exact"/>
        <w:ind w:firstLine="740"/>
        <w:jc w:val="both"/>
      </w:pPr>
      <w:r>
        <w:t>имеющие заболевания, предусмотренные перечн</w:t>
      </w:r>
      <w:r>
        <w:t>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64CAC" w:rsidRDefault="00AF4803">
      <w:pPr>
        <w:pStyle w:val="20"/>
        <w:shd w:val="clear" w:color="auto" w:fill="auto"/>
        <w:spacing w:before="0" w:after="604" w:line="322" w:lineRule="exact"/>
        <w:ind w:firstLine="740"/>
        <w:jc w:val="both"/>
      </w:pPr>
      <w:r>
        <w:t>Лица из числа указанных в абзаце третьем части второй настоящей статьи,</w:t>
      </w:r>
      <w:r>
        <w:t xml:space="preserve">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</w:t>
      </w:r>
      <w:r>
        <w:t xml:space="preserve">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</w:t>
      </w:r>
      <w:r>
        <w:t>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</w:t>
      </w:r>
      <w:r>
        <w:t xml:space="preserve">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:rsidR="00564CAC" w:rsidRDefault="00AF480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747"/>
        </w:tabs>
        <w:spacing w:line="317" w:lineRule="exact"/>
        <w:ind w:left="2420"/>
      </w:pPr>
      <w:bookmarkStart w:id="5" w:name="bookmark4"/>
      <w:r>
        <w:t>Права и обязанности работодателя</w:t>
      </w:r>
      <w:bookmarkEnd w:id="5"/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400"/>
        </w:tabs>
        <w:spacing w:before="0" w:after="0"/>
        <w:ind w:firstLine="740"/>
        <w:jc w:val="both"/>
      </w:pPr>
      <w:r>
        <w:t xml:space="preserve">Администрация школы имеет исключительное право на управление образовательным </w:t>
      </w:r>
      <w:r>
        <w:t>процессом.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firstLine="740"/>
        <w:jc w:val="both"/>
      </w:pPr>
      <w:r>
        <w:t>Администрация школы имеет право на прием на работу работников школы,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firstLine="740"/>
        <w:jc w:val="both"/>
      </w:pPr>
      <w:r>
        <w:t xml:space="preserve">Администрация имеет право </w:t>
      </w:r>
      <w:r>
        <w:t>устанавливать систему оплаты труда, стимулирующих и иных выплат в соответствии с действующим законодательством.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firstLine="740"/>
        <w:jc w:val="both"/>
      </w:pPr>
      <w:r>
        <w:t xml:space="preserve">Администрация имеет право налагать дисциплинарные взыскания в </w:t>
      </w:r>
      <w:r>
        <w:lastRenderedPageBreak/>
        <w:t>соответствии с действующим законодательством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firstLine="740"/>
        <w:jc w:val="both"/>
      </w:pPr>
      <w:r>
        <w:t>Администрация обязана создавать необх</w:t>
      </w:r>
      <w:r>
        <w:t>одимые условия для работников и учащихся, применять необходимые меры к улучшению положения работников и учащихся школы.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firstLine="740"/>
        <w:jc w:val="both"/>
      </w:pPr>
      <w:r>
        <w:t>Администрация обязана согласовывать с профсоюзным комитетом школы предусмотренные действующим законодательством вопросы, связанные с тру</w:t>
      </w:r>
      <w:r>
        <w:t>довыми отношениями.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firstLine="740"/>
        <w:jc w:val="both"/>
      </w:pPr>
      <w:r>
        <w:t>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firstLine="740"/>
        <w:jc w:val="both"/>
      </w:pPr>
      <w:r>
        <w:t>Адми</w:t>
      </w:r>
      <w:r>
        <w:t>нистрация обязана информировать трудовой коллектив (представительный орган трудового коллектива):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1"/>
        </w:tabs>
        <w:spacing w:before="0" w:after="0" w:line="341" w:lineRule="exact"/>
        <w:ind w:left="1820"/>
        <w:jc w:val="both"/>
      </w:pPr>
      <w:r>
        <w:t>о перспективах развития школы;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1"/>
        </w:tabs>
        <w:spacing w:before="0" w:after="0" w:line="341" w:lineRule="exact"/>
        <w:ind w:left="1820"/>
        <w:jc w:val="both"/>
      </w:pPr>
      <w:r>
        <w:t>об изменениях структуры, штатах школы;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1"/>
        </w:tabs>
        <w:spacing w:before="0" w:after="0" w:line="341" w:lineRule="exact"/>
        <w:ind w:left="1820"/>
        <w:jc w:val="both"/>
      </w:pPr>
      <w:r>
        <w:t>о бюджете, о расходовании внебюджетных средств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firstLine="740"/>
        <w:jc w:val="both"/>
      </w:pPr>
      <w:r>
        <w:t>Администрация осуществляет внутришкольный</w:t>
      </w:r>
      <w:r>
        <w:t xml:space="preserve"> контроль, посещение уроков, мероприятий в соответствии с планом школы;</w:t>
      </w:r>
    </w:p>
    <w:p w:rsidR="00564CAC" w:rsidRDefault="00AF4803">
      <w:pPr>
        <w:pStyle w:val="20"/>
        <w:shd w:val="clear" w:color="auto" w:fill="auto"/>
        <w:spacing w:before="0" w:after="300" w:line="322" w:lineRule="exact"/>
        <w:ind w:firstLine="740"/>
        <w:jc w:val="both"/>
      </w:pPr>
      <w:r>
        <w:t>3.10 Администрация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564CAC" w:rsidRDefault="00AF480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815"/>
        </w:tabs>
        <w:ind w:left="2460"/>
      </w:pPr>
      <w:bookmarkStart w:id="6" w:name="bookmark5"/>
      <w:r>
        <w:t>Права и</w:t>
      </w:r>
      <w:r>
        <w:t xml:space="preserve"> обязанности работников</w:t>
      </w:r>
      <w:bookmarkEnd w:id="6"/>
    </w:p>
    <w:p w:rsidR="00564CAC" w:rsidRDefault="00AF4803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566"/>
        </w:tabs>
      </w:pPr>
      <w:bookmarkStart w:id="7" w:name="bookmark6"/>
      <w:r>
        <w:t>Работник имеет право:</w:t>
      </w:r>
      <w:bookmarkEnd w:id="7"/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9"/>
        </w:tabs>
        <w:spacing w:before="0" w:after="0"/>
        <w:jc w:val="both"/>
      </w:pPr>
      <w:r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before="0" w:after="0"/>
        <w:jc w:val="both"/>
      </w:pPr>
      <w:r>
        <w:t>требовать предоставление работы, обусловленной трудовым договором;</w:t>
      </w:r>
    </w:p>
    <w:p w:rsidR="00564CAC" w:rsidRDefault="00AF4803">
      <w:pPr>
        <w:pStyle w:val="20"/>
        <w:shd w:val="clear" w:color="auto" w:fill="auto"/>
        <w:spacing w:before="0" w:after="0"/>
        <w:jc w:val="both"/>
      </w:pPr>
      <w:r>
        <w:t xml:space="preserve">-на рабочее место, </w:t>
      </w:r>
      <w:r>
        <w:t>соответствующее условиям, предусмотренным государственным стандартам организации и безопасности труда и коллективным договором;</w:t>
      </w:r>
    </w:p>
    <w:p w:rsidR="00564CAC" w:rsidRDefault="00AF4803">
      <w:pPr>
        <w:pStyle w:val="20"/>
        <w:shd w:val="clear" w:color="auto" w:fill="auto"/>
        <w:spacing w:before="0" w:after="0"/>
        <w:jc w:val="both"/>
      </w:pPr>
      <w:r>
        <w:t>-на своевременную и в полном объеме выплату заработной платы в соответствии со своей квалификацией, сложностью труда, количество</w:t>
      </w:r>
      <w:r>
        <w:t>м и качеством выполненной работы;</w:t>
      </w:r>
    </w:p>
    <w:p w:rsidR="00564CAC" w:rsidRDefault="00AF4803">
      <w:pPr>
        <w:pStyle w:val="20"/>
        <w:shd w:val="clear" w:color="auto" w:fill="auto"/>
        <w:spacing w:before="0" w:after="0"/>
        <w:jc w:val="both"/>
      </w:pPr>
      <w:r>
        <w:t>-отдых, предоставлением еженедельного выходного дня, нерабочих праздничных дней, оплачиваемых ежегодных отпусков;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before="0" w:after="0"/>
        <w:jc w:val="both"/>
      </w:pPr>
      <w:r>
        <w:t>повышение своей квалификации;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 xml:space="preserve">-защиту своих трудовых прав, свобод, законных интересов всеми не запрещенными </w:t>
      </w:r>
      <w:r>
        <w:t>законом способами;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-возмещение вреда, причиненного работнику в связи с исполнением им трудовых обязанностей;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-обязательное социальное страхование в случаях, предусмотренных федеральными законами.</w:t>
      </w:r>
    </w:p>
    <w:p w:rsidR="00564CAC" w:rsidRDefault="00AF4803">
      <w:pPr>
        <w:pStyle w:val="30"/>
        <w:shd w:val="clear" w:color="auto" w:fill="auto"/>
        <w:spacing w:after="0"/>
        <w:jc w:val="both"/>
      </w:pPr>
      <w:r>
        <w:t>Педагогический работник имеет право на: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- свободу выбора и </w:t>
      </w:r>
      <w:r>
        <w:t>использования педагогически обоснованных форм, средств, методов обучения и воспитания;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lastRenderedPageBreak/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</w:t>
      </w:r>
      <w:r>
        <w:t>редмета, курса, дисциплины (модуля);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0" w:line="322" w:lineRule="exact"/>
        <w:ind w:firstLine="580"/>
        <w:jc w:val="both"/>
      </w:pPr>
      <w:r>
        <w:t>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0" w:line="322" w:lineRule="exact"/>
        <w:ind w:firstLine="580"/>
        <w:jc w:val="both"/>
      </w:pPr>
      <w:r>
        <w:t>участие в разработке образовател</w:t>
      </w:r>
      <w:r>
        <w:t>ьных программ, в том числе учебных планов, календарных учебных графиков, рабочих учебных предметов, курсов, дисциплин (модулей);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322" w:lineRule="exact"/>
        <w:ind w:firstLine="580"/>
        <w:jc w:val="both"/>
      </w:pPr>
      <w:r>
        <w:t>обеспечение безопасности и условий труда, соответствующих государственным нормативным требованиям охраны труда;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322" w:lineRule="exact"/>
        <w:ind w:firstLine="580"/>
        <w:jc w:val="both"/>
      </w:pPr>
      <w:r>
        <w:t>бесплатное поль</w:t>
      </w:r>
      <w:r>
        <w:t>зование библиотеками и информационными ресурсами, а также доступ в порядке, установленном локальными нормативными актами учреждения, осуществляющей образовательную деятельность, к информационно-телекоммуникационным сетям и базам данных, учебным и методичес</w:t>
      </w:r>
      <w:r>
        <w:t>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учреждении;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0" w:line="322" w:lineRule="exact"/>
        <w:ind w:firstLine="580"/>
        <w:jc w:val="both"/>
      </w:pPr>
      <w:r>
        <w:t>своевременную и в полном объем</w:t>
      </w:r>
      <w:r>
        <w:t>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количеством и качеством выполненной работы;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0" w:line="322" w:lineRule="exact"/>
        <w:ind w:firstLine="580"/>
        <w:jc w:val="both"/>
      </w:pPr>
      <w:r>
        <w:t>участие в управлении учреждением, в том числе в коллегиа</w:t>
      </w:r>
      <w:r>
        <w:t>льных органах управления, в порядке, установленном уставом учреждения;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322" w:lineRule="exact"/>
        <w:ind w:firstLine="580"/>
        <w:jc w:val="both"/>
      </w:pPr>
      <w:r>
        <w:t>участие в обсуждении вопросов, относящихся к деятельности учреждения;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0" w:line="322" w:lineRule="exact"/>
        <w:ind w:firstLine="580"/>
        <w:jc w:val="both"/>
      </w:pPr>
      <w:r>
        <w:t>ознакомление с жалобами и другими документами, содержащими оценку его работы, давать по ним объяснения;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 xml:space="preserve">-обращение </w:t>
      </w:r>
      <w:r>
        <w:t>в комиссию по урегулированию споров между участниками образовательных отношений;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0" w:line="322" w:lineRule="exact"/>
        <w:ind w:firstLine="580"/>
        <w:jc w:val="both"/>
      </w:pPr>
      <w:r>
        <w:t>ежегодный основной удлиненный оплачиваемый отпуск, еженедельные выходные дни, нерабочие праздничные дни;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0" w:line="322" w:lineRule="exact"/>
        <w:ind w:firstLine="580"/>
        <w:jc w:val="both"/>
      </w:pPr>
      <w:r>
        <w:t>длительный отпуск сроком до одного года не реже, чем через каждые деся</w:t>
      </w:r>
      <w:r>
        <w:t>ть лет непрерывной педагогической работы;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322" w:lineRule="exact"/>
        <w:ind w:firstLine="580"/>
        <w:jc w:val="both"/>
      </w:pPr>
      <w:r>
        <w:t>дополнительное профессиональное образование по профилю педагогической деятельности не реже, чем один раз в три года;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322" w:lineRule="exact"/>
        <w:ind w:firstLine="580"/>
        <w:jc w:val="both"/>
      </w:pPr>
      <w:r>
        <w:t>досрочное назначение трудовой пенсии по старости в порядке, установленном законодательством Росси</w:t>
      </w:r>
      <w:r>
        <w:t>йской Федерации;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827"/>
        </w:tabs>
        <w:spacing w:before="0" w:after="0" w:line="322" w:lineRule="exact"/>
        <w:ind w:firstLine="580"/>
        <w:jc w:val="both"/>
      </w:pPr>
      <w:r>
        <w:t>защиту своей профессиональной чести и достоинства;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0" w:line="322" w:lineRule="exact"/>
        <w:ind w:firstLine="580"/>
        <w:jc w:val="both"/>
      </w:pPr>
      <w:r>
        <w:t>аттестацию в целях установления соответствия уровня квалификации требованиям, предъявляемым к квалификационным категориям (первой или высшей);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322" w:lineRule="exact"/>
        <w:ind w:firstLine="580"/>
        <w:jc w:val="both"/>
      </w:pPr>
      <w:r>
        <w:t>обязательное медицинское и социальное страхов</w:t>
      </w:r>
      <w:r>
        <w:t>ание в случаях, предусмотренных законодательством Российской Федерации;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0" w:line="322" w:lineRule="exact"/>
        <w:ind w:firstLine="580"/>
        <w:jc w:val="both"/>
      </w:pPr>
      <w:r>
        <w:lastRenderedPageBreak/>
        <w:t>объединение в профессиональные организации в формах и порядке, установленном законодательством Российской Федерации;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322" w:lineRule="exact"/>
        <w:ind w:firstLine="580"/>
        <w:jc w:val="both"/>
      </w:pPr>
      <w:r>
        <w:t xml:space="preserve">иные права, установленные действующим законодательством Российской </w:t>
      </w:r>
      <w:r>
        <w:t>Федерации, Белгородской области.</w:t>
      </w:r>
    </w:p>
    <w:p w:rsidR="00564CAC" w:rsidRDefault="00AF4803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569"/>
        </w:tabs>
      </w:pPr>
      <w:bookmarkStart w:id="8" w:name="bookmark7"/>
      <w:r>
        <w:t>Работник обязан:</w:t>
      </w:r>
      <w:bookmarkEnd w:id="8"/>
    </w:p>
    <w:p w:rsidR="00564CAC" w:rsidRDefault="00AF4803">
      <w:pPr>
        <w:pStyle w:val="20"/>
        <w:numPr>
          <w:ilvl w:val="2"/>
          <w:numId w:val="1"/>
        </w:numPr>
        <w:shd w:val="clear" w:color="auto" w:fill="auto"/>
        <w:tabs>
          <w:tab w:val="left" w:pos="1367"/>
        </w:tabs>
        <w:spacing w:before="0" w:after="0" w:line="322" w:lineRule="exact"/>
        <w:ind w:firstLine="580"/>
        <w:jc w:val="both"/>
      </w:pPr>
      <w:r>
        <w:t>Добросовестно исполнять свои должностные обязанности:</w:t>
      </w:r>
    </w:p>
    <w:p w:rsidR="00564CAC" w:rsidRDefault="00AF4803">
      <w:pPr>
        <w:pStyle w:val="20"/>
        <w:numPr>
          <w:ilvl w:val="2"/>
          <w:numId w:val="1"/>
        </w:numPr>
        <w:shd w:val="clear" w:color="auto" w:fill="auto"/>
        <w:tabs>
          <w:tab w:val="left" w:pos="1367"/>
        </w:tabs>
        <w:spacing w:before="0" w:after="0" w:line="322" w:lineRule="exact"/>
        <w:ind w:firstLine="580"/>
        <w:jc w:val="both"/>
      </w:pPr>
      <w:r>
        <w:t>Соблюдать Устав, Коллективный договор, Правила внутреннего трудового распорядка и иные локальные нормативные акты Работодателя;</w:t>
      </w:r>
    </w:p>
    <w:p w:rsidR="00564CAC" w:rsidRDefault="00AF4803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firstLine="580"/>
        <w:jc w:val="both"/>
      </w:pPr>
      <w:r>
        <w:t xml:space="preserve"> Бережно относиться к имуществу работодателя и других работников;</w:t>
      </w:r>
    </w:p>
    <w:p w:rsidR="00564CAC" w:rsidRDefault="00AF4803">
      <w:pPr>
        <w:pStyle w:val="20"/>
        <w:numPr>
          <w:ilvl w:val="2"/>
          <w:numId w:val="1"/>
        </w:numPr>
        <w:shd w:val="clear" w:color="auto" w:fill="auto"/>
        <w:tabs>
          <w:tab w:val="left" w:pos="4401"/>
          <w:tab w:val="left" w:pos="6215"/>
        </w:tabs>
        <w:spacing w:before="0" w:after="0" w:line="322" w:lineRule="exact"/>
        <w:ind w:firstLine="580"/>
        <w:jc w:val="both"/>
      </w:pPr>
      <w:r>
        <w:t xml:space="preserve"> Незамедлительно</w:t>
      </w:r>
      <w:r>
        <w:tab/>
        <w:t>сообщить</w:t>
      </w:r>
      <w:r>
        <w:tab/>
        <w:t>работодателю либо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непосредственному руководителю о возникновении ситуации, предоставляющей угрозу жизни и здоровью людей, сохранности имущества работодателя;</w:t>
      </w:r>
    </w:p>
    <w:p w:rsidR="00564CAC" w:rsidRDefault="00AF4803">
      <w:pPr>
        <w:pStyle w:val="20"/>
        <w:numPr>
          <w:ilvl w:val="2"/>
          <w:numId w:val="1"/>
        </w:numPr>
        <w:shd w:val="clear" w:color="auto" w:fill="auto"/>
        <w:tabs>
          <w:tab w:val="left" w:pos="1367"/>
        </w:tabs>
        <w:spacing w:before="0" w:after="0" w:line="322" w:lineRule="exact"/>
        <w:ind w:firstLine="580"/>
        <w:jc w:val="both"/>
      </w:pPr>
      <w:r>
        <w:t>Выполн</w:t>
      </w:r>
      <w:r>
        <w:t>ять Устав Школы, Правила внутреннего трудового распорядка, другие документы, регламентирующие деятельность Школы,</w:t>
      </w:r>
    </w:p>
    <w:p w:rsidR="00564CAC" w:rsidRDefault="00AF4803">
      <w:pPr>
        <w:pStyle w:val="20"/>
        <w:numPr>
          <w:ilvl w:val="2"/>
          <w:numId w:val="1"/>
        </w:numPr>
        <w:shd w:val="clear" w:color="auto" w:fill="auto"/>
        <w:tabs>
          <w:tab w:val="left" w:pos="1367"/>
        </w:tabs>
        <w:spacing w:before="0" w:after="0" w:line="322" w:lineRule="exact"/>
        <w:ind w:firstLine="580"/>
        <w:jc w:val="both"/>
      </w:pPr>
      <w:r>
        <w:t>Обеспечивать охрану жизни и здоровья учащихся, соблюдать требования техники безопасности и охраны труда, противопожарной безопасности;</w:t>
      </w:r>
    </w:p>
    <w:p w:rsidR="00564CAC" w:rsidRDefault="00AF4803">
      <w:pPr>
        <w:pStyle w:val="20"/>
        <w:numPr>
          <w:ilvl w:val="2"/>
          <w:numId w:val="1"/>
        </w:numPr>
        <w:shd w:val="clear" w:color="auto" w:fill="auto"/>
        <w:tabs>
          <w:tab w:val="left" w:pos="1367"/>
        </w:tabs>
        <w:spacing w:before="0" w:after="0" w:line="322" w:lineRule="exact"/>
        <w:ind w:firstLine="580"/>
        <w:jc w:val="both"/>
      </w:pPr>
      <w:r>
        <w:t>Применя</w:t>
      </w:r>
      <w:r>
        <w:t>ть необходимые меры к обеспечению сохранности оборудования и имущества Школы, воспитывать бережное отношение к ним со стороны учащихся, заботиться о лучшем оснащении своего рабочего места;</w:t>
      </w:r>
    </w:p>
    <w:p w:rsidR="00564CAC" w:rsidRDefault="00AF4803">
      <w:pPr>
        <w:pStyle w:val="30"/>
        <w:shd w:val="clear" w:color="auto" w:fill="auto"/>
        <w:spacing w:after="0"/>
        <w:jc w:val="both"/>
      </w:pPr>
      <w:r>
        <w:t>Педагогические работники обязаны: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-осуществлять обучение и </w:t>
      </w:r>
      <w:r>
        <w:t>воспитание обучающихся с учетом специфики преподаваемого предмета и возраста обучающихся на высоком профессиональном уровне, обеспечивать в полном объеме реализацию преподаваемых предмета, курса, дисциплины (модуля) в соответствии с рабочей программой;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-со</w:t>
      </w:r>
      <w:r>
        <w:t>блюдать правовые, нравственные и этические нормы, следовать требованиям профессиональной этики;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-соблюдать права и свободы обучающихся, поддерживать учебную дисциплину, режим посещения занятий, уважая человеческое достоинство, честь и репутацию обучающихся</w:t>
      </w:r>
      <w:r>
        <w:t>,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-уважать честь и достоинство всех участников образовательных отношений;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-способствовать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</w:t>
      </w:r>
      <w:r>
        <w:t>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-обоснованно</w:t>
      </w:r>
      <w:r>
        <w:t xml:space="preserve"> выбирать программы и учебно-методическое обеспечение, включая цифровые образовательные ресурсы;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lastRenderedPageBreak/>
        <w:t>-применять педагогически обоснованные и обеспечивающие высокое качество образования формы, методы обучения и воспитания;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-проводить учебные занятия, опираясь н</w:t>
      </w:r>
      <w:r>
        <w:t xml:space="preserve">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 с учетом специфики преподаваемого предмета, проводить уроки и другие учебные занятия в </w:t>
      </w:r>
      <w:r>
        <w:t>закрепленных за ним по распределению учебной нагрузки классах, обеспечивать во время занятий надлежащий порядок и дисциплину, на каждое занятие иметь поурочный план;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-планировать и осуществлять учебный процесс в соответствии с образовательной программой </w:t>
      </w:r>
      <w:r>
        <w:t>образовательного учреждения, разрабатывать рабочую программу по предмету, курсу на основе примерных основных общеобразовательных программ, соответствующих требованиям федеральных образовательных стандартов, и обеспечивать ее выполнение, организуя и поддерж</w:t>
      </w:r>
      <w:r>
        <w:t>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организовать самостоятельную деятельность обучающихся, в том числе исследовательскую, реализовать пробл</w:t>
      </w:r>
      <w:r>
        <w:t>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-учитывать особенности психофизического развития обучающихся и состояние их здоровья, соблюдать специальные у</w:t>
      </w:r>
      <w:r>
        <w:t>словия, необходимые для получения образования лицам и с ограниченными возможностями здоровья, взаимодействовать при необходимости с медицинскими организациями;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 обеспечивать достижение и подтверждение обучающимися уровней образования (образовательных ценз</w:t>
      </w:r>
      <w:r>
        <w:t>ов) в соответствии с требованиями федеральных государственных образовательных стандартов;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-оценивать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</w:t>
      </w:r>
      <w:r>
        <w:t>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-осуществлять текущий контроль посещаемости и успеваемости обучающихся по принятой в школе системе, в</w:t>
      </w:r>
      <w:r>
        <w:t>ыставлять оценки в классный журнал и дневник обучающегося, своевременно представлять администрации школы отчетные данные;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-осуществлять контрольно-оценочную деятельность в образовательном процессе с использованием современных способов оценивания в условиях</w:t>
      </w:r>
      <w:r>
        <w:t xml:space="preserve">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-вносить предложения по совершенствованию образовательного процесса в образовательном учреждении, а также доводить</w:t>
      </w:r>
      <w:r>
        <w:t xml:space="preserve"> до сведения заведующего кабинетом, администрации обо всех недостатках в обеспечении образовательного процесса, снижающих жизнедеятельность и работоспособность организма обучающихся.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lastRenderedPageBreak/>
        <w:t>-участвовать в деятельности педагогического и иных советов образовательно</w:t>
      </w:r>
      <w:r>
        <w:t>го учреждения, а также в деятельности методических объединений и других формах методической работы;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48"/>
        </w:tabs>
        <w:spacing w:before="0" w:after="0" w:line="322" w:lineRule="exact"/>
        <w:ind w:firstLine="740"/>
        <w:jc w:val="both"/>
      </w:pPr>
      <w:r>
        <w:t>обеспечивать охрану жизни и здоровья обучающихся во время образовательного процесса;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-осуществлять связь с родителями (лицами, их заменяющими);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>
        <w:t>проходить од</w:t>
      </w:r>
      <w:r>
        <w:t>ин раз в 5 лет аттестацию на соответствие занимаемой должности в порядке установленном законодательством об образовании (в отношении педагогических работников, не имеющих квалификационных категорий (первой или высшей));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322" w:lineRule="exact"/>
        <w:ind w:firstLine="740"/>
        <w:jc w:val="both"/>
      </w:pPr>
      <w:r>
        <w:t xml:space="preserve">систематически повышать свой </w:t>
      </w:r>
      <w:r>
        <w:t>профессиональный уровень;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322" w:lineRule="exact"/>
        <w:ind w:firstLine="740"/>
        <w:jc w:val="both"/>
      </w:pPr>
      <w:r>
        <w:t>выполнять правила по охране труда и пожарной безопасности;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-выполнять требования нормативных правовых актов,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регламентирующих вопросы защиты персональных данных;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-проходить в соответствии с трудовым законодательством предварительн</w:t>
      </w:r>
      <w:r>
        <w:t>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48"/>
        </w:tabs>
        <w:spacing w:before="0" w:after="0" w:line="322" w:lineRule="exact"/>
        <w:ind w:firstLine="740"/>
        <w:jc w:val="both"/>
      </w:pPr>
      <w:r>
        <w:t>допускать в установленном порядке на занятия представителей администрации школы в целях контроля и оценки деятельности п</w:t>
      </w:r>
      <w:r>
        <w:t>едагога;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>
        <w:t>заменять на уроках временно отсутствующих учителей по направлению заместителя директора школы;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>
        <w:t>дежурить по учреждению в соответствии с графиком дежурств в перерывах между занятиями, а также за 20 минут до начала и в течение 20 минут по окончании с</w:t>
      </w:r>
      <w:r>
        <w:t>воих уроков;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322" w:lineRule="exact"/>
        <w:ind w:firstLine="740"/>
        <w:jc w:val="both"/>
      </w:pPr>
      <w:r>
        <w:t>соблюдать трудовую дисциплину;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1688"/>
        </w:tabs>
        <w:spacing w:before="0" w:after="0" w:line="322" w:lineRule="exact"/>
        <w:ind w:firstLine="740"/>
        <w:jc w:val="both"/>
      </w:pPr>
      <w:r>
        <w:t>бережно относиться к имуществу Работодателя и других работников;</w:t>
      </w:r>
    </w:p>
    <w:p w:rsidR="00564CAC" w:rsidRDefault="00AF4803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564"/>
          <w:tab w:val="left" w:pos="869"/>
        </w:tabs>
      </w:pPr>
      <w:bookmarkStart w:id="9" w:name="bookmark8"/>
      <w:r>
        <w:t>Педагогическим работникам запрещается:</w:t>
      </w:r>
      <w:bookmarkEnd w:id="9"/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 w:after="0" w:line="322" w:lineRule="exact"/>
        <w:jc w:val="both"/>
      </w:pPr>
      <w:r>
        <w:t>изменять по своему усмотрению расписание уроков и график работы;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 w:after="0" w:line="322" w:lineRule="exact"/>
        <w:jc w:val="both"/>
      </w:pPr>
      <w:r>
        <w:t>отменять, изменять продолжительность уроков</w:t>
      </w:r>
      <w:r>
        <w:t xml:space="preserve"> и перемен между ними;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 w:after="0" w:line="322" w:lineRule="exact"/>
        <w:jc w:val="both"/>
      </w:pPr>
      <w:r>
        <w:t>удалять обучающихся с уроков;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 w:line="322" w:lineRule="exact"/>
        <w:jc w:val="both"/>
      </w:pPr>
      <w:r>
        <w:t>курить в помещении образовательного учреждения.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322" w:lineRule="exact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</w:t>
      </w:r>
      <w:r>
        <w:t>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</w:t>
      </w:r>
      <w:r>
        <w:t>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</w:t>
      </w:r>
      <w:r>
        <w:t>оссийской Федерации;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 xml:space="preserve">-отвлекать педагогических работников в учебное время от их </w:t>
      </w:r>
      <w:r>
        <w:lastRenderedPageBreak/>
        <w:t>непосредственной работы для выполнения разного рода мероприятий и поручений, не связанных с производственной деятельностью;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-созывать в рабочее время собрания, заседания и всяк</w:t>
      </w:r>
      <w:r>
        <w:t>ого рода совещания по общественным делам;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-присутствие на уроках посторонних лиц без разрешения администрации образовательного учреждения;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-входить в класс после начала урока. Таким правом в исключительных случаях пользуется только руководитель образовател</w:t>
      </w:r>
      <w:r>
        <w:t>ьного учреждения и его заместители;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-делать педагогическим работникам замечания по поводу их работы во время проведения уро</w:t>
      </w:r>
      <w:r w:rsidR="00286BDF">
        <w:t>ков и в присутствии обучающихся</w:t>
      </w:r>
      <w:r>
        <w:t>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0" w:line="322" w:lineRule="exact"/>
        <w:jc w:val="both"/>
      </w:pPr>
      <w:r>
        <w:t xml:space="preserve">Педагогический работник организации, осуществляющей образовательную деятельность, в том числе в </w:t>
      </w:r>
      <w:r>
        <w:t>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0" w:line="322" w:lineRule="exact"/>
        <w:jc w:val="both"/>
      </w:pPr>
      <w:r>
        <w:t>Круг конкретных трудовых обязанностей учителей, вспомогательно</w:t>
      </w:r>
      <w:r>
        <w:t>го и обслуживающего персонала Школы определяется их должностными инструкциями, соответствующими локальными правовыми актами и иными правовыми актами.</w:t>
      </w:r>
    </w:p>
    <w:p w:rsidR="00564CAC" w:rsidRDefault="00AF480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62"/>
        </w:tabs>
        <w:ind w:left="3340"/>
      </w:pPr>
      <w:bookmarkStart w:id="10" w:name="bookmark9"/>
      <w:r>
        <w:t>Рабочее время и время отдыха.</w:t>
      </w:r>
      <w:bookmarkEnd w:id="10"/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59"/>
        </w:tabs>
        <w:spacing w:before="0" w:after="0" w:line="322" w:lineRule="exact"/>
        <w:ind w:firstLine="740"/>
        <w:jc w:val="both"/>
      </w:pPr>
      <w:r>
        <w:t>В школе устанавливается шестидневная рабочая неделя с одним выходным днем; 5</w:t>
      </w:r>
      <w:r>
        <w:t xml:space="preserve">-дневная </w:t>
      </w:r>
      <w:r w:rsidR="00286BDF">
        <w:t>учебная неделя для учащихся 1 класса</w:t>
      </w:r>
      <w:r>
        <w:t>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59"/>
        </w:tabs>
        <w:spacing w:before="0" w:after="0" w:line="322" w:lineRule="exact"/>
        <w:ind w:firstLine="740"/>
        <w:jc w:val="both"/>
      </w:pPr>
      <w:r>
        <w:t>Продолжительность рабочей недели для мужчин - 40 часов, для женщин - 36 часов, для педагогических работников устанавливается сокращенная рабочая неделя не более 36 часов.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59"/>
        </w:tabs>
        <w:spacing w:before="0" w:after="0" w:line="322" w:lineRule="exact"/>
        <w:ind w:firstLine="740"/>
        <w:jc w:val="both"/>
      </w:pPr>
      <w:r>
        <w:t>Режим работы устанавливается в соо</w:t>
      </w:r>
      <w:r>
        <w:t>тветствии с расписанием занятий и внеурочно</w:t>
      </w:r>
      <w:r w:rsidR="00286BDF">
        <w:t>й занятости детей - с 8.00 до 16</w:t>
      </w:r>
      <w:r>
        <w:t>.00 часов.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>
        <w:t>учителя приходят на работу за 30 минут до начала урока,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322" w:lineRule="exact"/>
        <w:ind w:firstLine="740"/>
        <w:jc w:val="both"/>
      </w:pPr>
      <w:r>
        <w:t>уборщики служе</w:t>
      </w:r>
      <w:r w:rsidR="00286BDF">
        <w:t>бных помещений работают:  - с 08.00 до 15</w:t>
      </w:r>
      <w:r>
        <w:t>.00</w:t>
      </w:r>
      <w:r w:rsidR="00286BDF">
        <w:t>.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322" w:lineRule="exact"/>
        <w:ind w:firstLine="740"/>
        <w:jc w:val="both"/>
      </w:pPr>
      <w:r>
        <w:t>сторожа с 19.00 до 07.00 (через смену).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771"/>
        </w:tabs>
        <w:spacing w:before="0" w:after="0" w:line="322" w:lineRule="exact"/>
        <w:ind w:firstLine="740"/>
        <w:jc w:val="both"/>
      </w:pPr>
      <w:r>
        <w:t>Для руководителей, заместителей устанавливается ненормированный рабочий д</w:t>
      </w:r>
      <w:r>
        <w:t>ень исходя из 36-часовой продолжительности рабочей недели.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firstLine="740"/>
        <w:jc w:val="both"/>
      </w:pPr>
      <w:r>
        <w:t>Расписание занятий составляется администрацией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</w:t>
      </w:r>
      <w:r>
        <w:t>ких работников.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565"/>
        </w:tabs>
        <w:spacing w:before="0" w:after="0" w:line="322" w:lineRule="exact"/>
        <w:ind w:firstLine="740"/>
        <w:jc w:val="both"/>
      </w:pPr>
      <w:r>
        <w:t>Педагогическим работникам ежегодно устанавливается методический день для самостоятельной работы по повышению квалификации при учебной нагрузке не более 20 часов.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firstLine="740"/>
        <w:jc w:val="both"/>
      </w:pPr>
      <w:r>
        <w:t>Общим выходным днем является воскресенье.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firstLine="740"/>
        <w:jc w:val="both"/>
      </w:pPr>
      <w:r>
        <w:t xml:space="preserve">По желанию работника, с его </w:t>
      </w:r>
      <w:r>
        <w:t>письменного заявления он может за пределами основного рабочего времени работать по совместительству как внутри, так и за пределами школы.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firstLine="740"/>
        <w:jc w:val="both"/>
      </w:pPr>
      <w:r>
        <w:lastRenderedPageBreak/>
        <w:t>Работа в выходные и праздничные дни запрещена, привлечение к работе в указанные дни осуществляется только с согласия р</w:t>
      </w:r>
      <w:r>
        <w:t>аботника и в соответствии с требованиями ст. 113 Трудового кодекса РФ.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87"/>
        </w:tabs>
        <w:spacing w:before="0" w:after="0" w:line="322" w:lineRule="exact"/>
        <w:ind w:firstLine="740"/>
        <w:jc w:val="both"/>
      </w:pPr>
      <w:r>
        <w:t xml:space="preserve">Педагогические работники привлекаются к дежурству в рабочее время в школе. Дежурство начинается за 20 минут до начала занятий и заканчивается через 20 минут после окончания занятий по </w:t>
      </w:r>
      <w:r>
        <w:t>расписанию. Г рафик дежурств утверждается на полугодие директором школы по согласованию с профсоюзным комитетом. График доводится до сведения работников и вывешивается на видном месте.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87"/>
        </w:tabs>
        <w:spacing w:before="0" w:after="0" w:line="322" w:lineRule="exact"/>
        <w:ind w:firstLine="740"/>
        <w:jc w:val="both"/>
      </w:pPr>
      <w:r>
        <w:t>К рабочему времени относятся следующие периоды: заседания педагогическо</w:t>
      </w:r>
      <w:r>
        <w:t>го совета, общие собрания трудового коллектива, заседания методического совета, методического объединения, родительские собрания и собрания коллектива учащихся, дежурства на внеурочных мероприятиях.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771"/>
        </w:tabs>
        <w:spacing w:before="0" w:after="0" w:line="322" w:lineRule="exact"/>
        <w:ind w:firstLine="740"/>
        <w:jc w:val="both"/>
      </w:pPr>
      <w:r>
        <w:t>Работникам школы (обслуживающему персоналу) предоставляет</w:t>
      </w:r>
      <w:r>
        <w:t xml:space="preserve">ся ежегодный оплачиваемый отпуск сроком 28 календарных дней. Педагогическим работникам предоставляется удлиненный отпуск сроком 56 календарных дней. Отпуск предоставляется в соответствии с графиком, утверждаемым руководителем по согласованию с профсоюзным </w:t>
      </w:r>
      <w:r>
        <w:t>комитетом до 15 декабря текущего года.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87"/>
        </w:tabs>
        <w:spacing w:before="0" w:after="0" w:line="322" w:lineRule="exact"/>
        <w:ind w:firstLine="740"/>
        <w:jc w:val="both"/>
      </w:pPr>
      <w:r>
        <w:t>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</w:t>
      </w:r>
      <w:r>
        <w:t>о их учебной нагрузки до начала каникул.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87"/>
        </w:tabs>
        <w:spacing w:before="0" w:after="0" w:line="322" w:lineRule="exact"/>
        <w:ind w:firstLine="740"/>
        <w:jc w:val="both"/>
      </w:pPr>
      <w:r>
        <w:t>В каникулярное время обслуживающий персонал привлекается к выполнению хозяйственных работ (мелкий ремонт, работы на территории и др.) в пределах установленного им рабочего времени.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622"/>
        </w:tabs>
        <w:spacing w:before="0" w:after="0" w:line="322" w:lineRule="exact"/>
        <w:ind w:firstLine="740"/>
        <w:jc w:val="both"/>
      </w:pPr>
      <w:r>
        <w:t>Работникам школы предоставляются д</w:t>
      </w:r>
      <w:r>
        <w:t>ополнительные неоплачиваемые отпуска в соответствии с требованиями ст. ст. 128, 173 Трудового кодекса РФ.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322" w:lineRule="exact"/>
        <w:ind w:firstLine="740"/>
        <w:jc w:val="both"/>
      </w:pPr>
      <w:r>
        <w:t>Работникам, имею</w:t>
      </w:r>
      <w:r>
        <w:rPr>
          <w:rStyle w:val="23"/>
        </w:rPr>
        <w:t>щ</w:t>
      </w:r>
      <w:r>
        <w:t>им 2-х и более детей в возрасте до 14 лет, а детей-инвалидов в возрасте до 16 лет, по их заявлению предоставляется дополнительный нео</w:t>
      </w:r>
      <w:r>
        <w:t>плачиваемый отпуск сроком до 14 дней.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322" w:lineRule="exact"/>
        <w:ind w:firstLine="740"/>
        <w:jc w:val="both"/>
      </w:pPr>
      <w:r>
        <w:t>Педагогическим работникам через каждые 10 лет непрерывной педагогической работы предоставляется длительный отпуск сроком до 1 года, порядок и условия предоставления которого определены Положением.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776"/>
        </w:tabs>
        <w:spacing w:before="0" w:after="0" w:line="322" w:lineRule="exact"/>
        <w:ind w:firstLine="740"/>
        <w:jc w:val="both"/>
      </w:pPr>
      <w:r>
        <w:t>Учет рабочего времени</w:t>
      </w:r>
      <w:r>
        <w:t xml:space="preserve"> организуется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322" w:lineRule="exact"/>
        <w:ind w:firstLine="740"/>
        <w:jc w:val="both"/>
      </w:pPr>
      <w:r>
        <w:t>В период организац</w:t>
      </w:r>
      <w:r>
        <w:t>ии образовательного процесса (в период урока) запрещается: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before="0" w:after="0" w:line="322" w:lineRule="exact"/>
        <w:ind w:left="1120" w:firstLine="700"/>
        <w:jc w:val="both"/>
      </w:pPr>
      <w:r>
        <w:t>изменять по своему усмотрению расписание уроков (занятий) и график работы;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before="0" w:after="0" w:line="322" w:lineRule="exact"/>
        <w:ind w:left="1120" w:firstLine="700"/>
        <w:jc w:val="both"/>
      </w:pPr>
      <w:r>
        <w:t>отменять, удлинять или сокращать продолжительность уроков (занятий) и перерывов (перемен) между ними;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before="0" w:after="0" w:line="280" w:lineRule="exact"/>
        <w:ind w:left="1120" w:firstLine="700"/>
        <w:jc w:val="both"/>
      </w:pPr>
      <w:r>
        <w:lastRenderedPageBreak/>
        <w:t xml:space="preserve">удалять учащихся с </w:t>
      </w:r>
      <w:r>
        <w:t>уроков;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before="0" w:after="0" w:line="326" w:lineRule="exact"/>
        <w:ind w:left="1120" w:firstLine="700"/>
        <w:jc w:val="both"/>
      </w:pPr>
      <w:r>
        <w:t>курить на территории школы;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before="0" w:after="0" w:line="326" w:lineRule="exact"/>
        <w:ind w:left="1120" w:firstLine="700"/>
        <w:jc w:val="both"/>
      </w:pPr>
      <w:r>
        <w:t>отвлекать учащихся во время учебного процесса на иные, не связанные с учебным процессом, мероприятия, освобождать от занятий для выполнения общественных поручений и пр.;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before="0" w:after="0" w:line="326" w:lineRule="exact"/>
        <w:ind w:left="1120" w:firstLine="700"/>
        <w:jc w:val="both"/>
      </w:pPr>
      <w:r>
        <w:t xml:space="preserve">отвлекать педагогических и руководящих работников </w:t>
      </w:r>
      <w:r>
        <w:t>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before="0" w:after="304" w:line="322" w:lineRule="exact"/>
        <w:ind w:left="1120" w:firstLine="700"/>
        <w:jc w:val="both"/>
      </w:pPr>
      <w:r>
        <w:t>созывать в рабочее время собрания, заседания и вс</w:t>
      </w:r>
      <w:r>
        <w:t>якого рода совещания по общественным делам.</w:t>
      </w:r>
    </w:p>
    <w:p w:rsidR="00564CAC" w:rsidRDefault="00AF480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42"/>
        </w:tabs>
        <w:spacing w:line="317" w:lineRule="exact"/>
        <w:ind w:left="3720"/>
      </w:pPr>
      <w:bookmarkStart w:id="11" w:name="bookmark10"/>
      <w:r>
        <w:t>Оплата труда</w:t>
      </w:r>
      <w:bookmarkEnd w:id="11"/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/>
        <w:ind w:firstLine="740"/>
        <w:jc w:val="both"/>
      </w:pPr>
      <w:r>
        <w:t xml:space="preserve">Оплата труда работников школы осуществляется в соответствии с Положением о методике формирования системы оплаты труда и стимулирования работников муниципального общеобразовательного учреждения </w:t>
      </w:r>
      <w:r w:rsidR="00286BDF">
        <w:t>«Шототинская</w:t>
      </w:r>
      <w:r>
        <w:t xml:space="preserve"> основная о</w:t>
      </w:r>
      <w:r w:rsidR="00286BDF">
        <w:t>бщеобразовательная школа », Устава МКОУ «Шототинская</w:t>
      </w:r>
      <w:r>
        <w:t xml:space="preserve"> основная общеобразовательная школа», штатным расписанием и сметой расходов.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/>
        <w:ind w:firstLine="740"/>
        <w:jc w:val="both"/>
      </w:pPr>
      <w:r>
        <w:t>Оплата труда работников осуществляется в зависимости от количества ученик</w:t>
      </w:r>
      <w:r>
        <w:t>ов в классе, сложности предмета, в соответствии с занимаемой должностью, полученной квалификационной категорией по итогам аттестации и результативностью работы.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322" w:lineRule="exact"/>
        <w:ind w:firstLine="740"/>
        <w:jc w:val="both"/>
      </w:pPr>
      <w:r>
        <w:t>Оплата труда педагогическим работникам осуществляется в зависимости от установленного количеств</w:t>
      </w:r>
      <w:r>
        <w:t>а часов по тарификации. Установление количества часов по тарификации меньше количества часов за ставку допускается только с письменного согласия педагогического работника.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322" w:lineRule="exact"/>
        <w:ind w:firstLine="740"/>
        <w:jc w:val="both"/>
      </w:pPr>
      <w:r>
        <w:t>Тарификация на новый учебный год утверждается директором по согласованию с профсоюзн</w:t>
      </w:r>
      <w:r>
        <w:t>ым комитетом.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before="0" w:after="0" w:line="322" w:lineRule="exact"/>
        <w:ind w:firstLine="740"/>
        <w:jc w:val="both"/>
      </w:pPr>
      <w:r>
        <w:t>Оплата труда производится два раза в месяц.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322" w:lineRule="exact"/>
        <w:ind w:firstLine="740"/>
        <w:jc w:val="both"/>
      </w:pPr>
      <w:r>
        <w:t>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300" w:line="322" w:lineRule="exact"/>
        <w:ind w:firstLine="740"/>
        <w:jc w:val="both"/>
      </w:pPr>
      <w:r>
        <w:t>Оплата труда работников, работающих по совмес</w:t>
      </w:r>
      <w:r>
        <w:t>тительству, осуществляется в соответствии с действующим законодательством.</w:t>
      </w:r>
    </w:p>
    <w:p w:rsidR="00564CAC" w:rsidRDefault="00AF480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51"/>
        </w:tabs>
        <w:ind w:left="2600"/>
      </w:pPr>
      <w:bookmarkStart w:id="12" w:name="bookmark11"/>
      <w:r>
        <w:t>Меры поощрения и взыскания</w:t>
      </w:r>
      <w:bookmarkEnd w:id="12"/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0" w:line="322" w:lineRule="exact"/>
        <w:jc w:val="both"/>
      </w:pPr>
      <w:r>
        <w:t>В школе существуют следующие меры поощрения: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22" w:lineRule="exact"/>
        <w:jc w:val="both"/>
      </w:pPr>
      <w:r>
        <w:t>объявление благодарности,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22" w:lineRule="exact"/>
        <w:jc w:val="both"/>
      </w:pPr>
      <w:r>
        <w:t>награждение почетной грамотой,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spacing w:before="0" w:after="0" w:line="322" w:lineRule="exact"/>
        <w:jc w:val="both"/>
      </w:pPr>
      <w:r>
        <w:t xml:space="preserve">представление к награждению ведомственными и </w:t>
      </w:r>
      <w:r>
        <w:t>государственными наградами, премия за конкретный вклад.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0" w:line="322" w:lineRule="exact"/>
        <w:jc w:val="both"/>
      </w:pPr>
      <w:r>
        <w:t xml:space="preserve">Поощрение за добросовестный труд осуществляет работодатель. В отдельных случаях поощрение за труд осуществляется работодателем по </w:t>
      </w:r>
      <w:r>
        <w:lastRenderedPageBreak/>
        <w:t>согласованию с профсоюзным комитетом Школы.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0" w:line="322" w:lineRule="exact"/>
        <w:jc w:val="both"/>
      </w:pPr>
      <w:r>
        <w:t>Поощрение объявляется прик</w:t>
      </w:r>
      <w:r>
        <w:t>азом по Школе, заносится в трудовую книжку работника в соответствии с требованиями действующего законодательства.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0" w:line="322" w:lineRule="exact"/>
        <w:jc w:val="both"/>
      </w:pPr>
      <w:r>
        <w:t>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0" w:line="322" w:lineRule="exact"/>
        <w:jc w:val="both"/>
      </w:pPr>
      <w:r>
        <w:t>За совершен</w:t>
      </w:r>
      <w:r>
        <w:t>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22" w:lineRule="exact"/>
        <w:jc w:val="both"/>
      </w:pPr>
      <w:r>
        <w:t>замечание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22" w:lineRule="exact"/>
        <w:jc w:val="both"/>
      </w:pPr>
      <w:r>
        <w:t>выговор</w:t>
      </w:r>
    </w:p>
    <w:p w:rsidR="00564CAC" w:rsidRDefault="00AF4803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22" w:lineRule="exact"/>
        <w:jc w:val="both"/>
      </w:pPr>
      <w:r>
        <w:t>увольнение по соответству</w:t>
      </w:r>
      <w:r>
        <w:t>ющим основаниям.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0" w:line="322" w:lineRule="exact"/>
        <w:jc w:val="both"/>
      </w:pPr>
      <w:r>
        <w:t>Дисциплинарное взыскание на руководителя налагает учредитель.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0" w:line="322" w:lineRule="exact"/>
        <w:jc w:val="both"/>
      </w:pPr>
      <w:r>
        <w:t>Дисциплинарное расследование нарушений педагогическим работником образовательного учреждения норм профессионального поведения или Устава данной Школы может быть проведено только</w:t>
      </w:r>
      <w:r>
        <w:t xml:space="preserve">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0" w:line="322" w:lineRule="exact"/>
        <w:jc w:val="both"/>
      </w:pPr>
      <w:r>
        <w:t>До применения дисциплинарного взыскания работодатель должен затребовать от работника объяснение в письменной форме. В случае о</w:t>
      </w:r>
      <w:r>
        <w:t>тказа работника дать указанное объяснение составляется соответствующий акт.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jc w:val="both"/>
      </w:pPr>
      <w:r>
        <w:t>Отказ работника дать объяснение не является препятствием для применения дисциплинарного взыскания.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0" w:line="322" w:lineRule="exact"/>
        <w:jc w:val="both"/>
      </w:pPr>
      <w:r>
        <w:t xml:space="preserve">Дисциплинарное взыскание применяется не позднее одного месяца со дня обнаружения </w:t>
      </w:r>
      <w:r>
        <w:t>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564CAC" w:rsidRDefault="00AF4803">
      <w:pPr>
        <w:pStyle w:val="20"/>
        <w:numPr>
          <w:ilvl w:val="1"/>
          <w:numId w:val="1"/>
        </w:numPr>
        <w:shd w:val="clear" w:color="auto" w:fill="auto"/>
        <w:tabs>
          <w:tab w:val="left" w:pos="790"/>
        </w:tabs>
        <w:spacing w:before="0" w:after="0" w:line="322" w:lineRule="exact"/>
        <w:jc w:val="both"/>
      </w:pPr>
      <w:r>
        <w:t xml:space="preserve">Дисциплинарное взыскание не может быть применено позднее шести месяцев со дня совершения проступка, </w:t>
      </w:r>
      <w:r>
        <w:t>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564CAC" w:rsidRDefault="00AF4803" w:rsidP="004C42E6">
      <w:pPr>
        <w:pStyle w:val="20"/>
        <w:numPr>
          <w:ilvl w:val="1"/>
          <w:numId w:val="1"/>
        </w:numPr>
        <w:shd w:val="clear" w:color="auto" w:fill="auto"/>
        <w:spacing w:before="0" w:after="0" w:line="322" w:lineRule="exact"/>
        <w:jc w:val="both"/>
      </w:pPr>
      <w:r>
        <w:t xml:space="preserve">За каждый дисциплинарный проступок может </w:t>
      </w:r>
      <w:r>
        <w:t>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</w:t>
      </w:r>
      <w:r>
        <w:t>ется соответствующий акт.</w:t>
      </w:r>
    </w:p>
    <w:p w:rsidR="00564CAC" w:rsidRDefault="00AF4803">
      <w:pPr>
        <w:pStyle w:val="20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0" w:line="322" w:lineRule="exact"/>
        <w:jc w:val="both"/>
      </w:pPr>
      <w:r>
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564CAC" w:rsidRDefault="00AF4803">
      <w:pPr>
        <w:pStyle w:val="20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0" w:line="322" w:lineRule="exact"/>
        <w:jc w:val="both"/>
      </w:pPr>
      <w:r>
        <w:t>Если в течение года со дня применения дисциплинарного взыскания работник не буд</w:t>
      </w:r>
      <w:r>
        <w:t>ет подвергнут новому дисциплинарному взысканию, то он считается не имеющим дисциплинарного взыскания.</w:t>
      </w:r>
    </w:p>
    <w:p w:rsidR="00564CAC" w:rsidRDefault="00AF4803">
      <w:pPr>
        <w:pStyle w:val="20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304" w:line="322" w:lineRule="exact"/>
        <w:jc w:val="both"/>
      </w:pPr>
      <w:r>
        <w:t xml:space="preserve">Работодатель до истечения года со дня применения дисциплинарного </w:t>
      </w:r>
      <w:r>
        <w:lastRenderedPageBreak/>
        <w:t>взыскания имеет право снять его с работника по собственной инициативе, просьбе самого раб</w:t>
      </w:r>
      <w:r>
        <w:t>отника, ходатайству его непосредственного руководителя или представительного органа работников</w:t>
      </w:r>
    </w:p>
    <w:p w:rsidR="00564CAC" w:rsidRDefault="00AF480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167"/>
        </w:tabs>
        <w:spacing w:line="317" w:lineRule="exact"/>
        <w:ind w:left="1840"/>
      </w:pPr>
      <w:bookmarkStart w:id="13" w:name="bookmark12"/>
      <w:r>
        <w:t>Защита персональных данных работников</w:t>
      </w:r>
      <w:bookmarkEnd w:id="13"/>
    </w:p>
    <w:p w:rsidR="00564CAC" w:rsidRDefault="00AF4803">
      <w:pPr>
        <w:pStyle w:val="20"/>
        <w:shd w:val="clear" w:color="auto" w:fill="auto"/>
        <w:spacing w:before="0" w:after="296"/>
        <w:ind w:firstLine="600"/>
        <w:jc w:val="both"/>
      </w:pPr>
      <w:r>
        <w:t>Получение, обработка, передача хранения персональных данных работников Школы происходит в порядке, установленном Положением</w:t>
      </w:r>
      <w:r>
        <w:t xml:space="preserve"> о защите персональных данных работников, утверждённом Работодателем</w:t>
      </w:r>
    </w:p>
    <w:p w:rsidR="00564CAC" w:rsidRDefault="00AF480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42"/>
        </w:tabs>
        <w:ind w:left="3020"/>
      </w:pPr>
      <w:bookmarkStart w:id="14" w:name="bookmark13"/>
      <w:r>
        <w:t>Заключительные положения</w:t>
      </w:r>
      <w:bookmarkEnd w:id="14"/>
    </w:p>
    <w:p w:rsidR="00564CAC" w:rsidRDefault="00AF4803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Работник обязан незамедлительно сообщать Администрации в письменном виде о любых изменениях в сведениях (данных) о себе указанных им при приеме на работу. </w:t>
      </w:r>
      <w:r>
        <w:t>Указанные изменения оформляются приложением к трудовому договору.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Настоящие Правила сохраняют свое действие в случае изменения состава, структуры, наименования Школы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Ознакомление работников при приеме на работу с настоящими Правилами является обязательным</w:t>
      </w:r>
    </w:p>
    <w:p w:rsidR="00564CAC" w:rsidRDefault="00AF4803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Оригинал настоящих Правил хранится у руководителя Школы.</w:t>
      </w:r>
      <w:r>
        <w:br w:type="page"/>
      </w:r>
    </w:p>
    <w:sectPr w:rsidR="00564CAC">
      <w:pgSz w:w="11900" w:h="16840"/>
      <w:pgMar w:top="1154" w:right="822" w:bottom="1184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03" w:rsidRDefault="00AF4803">
      <w:r>
        <w:separator/>
      </w:r>
    </w:p>
  </w:endnote>
  <w:endnote w:type="continuationSeparator" w:id="0">
    <w:p w:rsidR="00AF4803" w:rsidRDefault="00A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03" w:rsidRDefault="00AF4803"/>
  </w:footnote>
  <w:footnote w:type="continuationSeparator" w:id="0">
    <w:p w:rsidR="00AF4803" w:rsidRDefault="00AF48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46E2"/>
    <w:multiLevelType w:val="multilevel"/>
    <w:tmpl w:val="036A3882"/>
    <w:lvl w:ilvl="0">
      <w:start w:val="1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84A75"/>
    <w:multiLevelType w:val="multilevel"/>
    <w:tmpl w:val="3EB04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5A6936"/>
    <w:multiLevelType w:val="multilevel"/>
    <w:tmpl w:val="242AD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AC"/>
    <w:rsid w:val="00286BDF"/>
    <w:rsid w:val="003D6611"/>
    <w:rsid w:val="004C42E6"/>
    <w:rsid w:val="00564CAC"/>
    <w:rsid w:val="0091686E"/>
    <w:rsid w:val="00A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A4887E"/>
  <w15:docId w15:val="{B696B133-549E-42CC-B1CB-0773CCF4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24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60" w:line="643" w:lineRule="exact"/>
      <w:ind w:hanging="1660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220" w:line="370" w:lineRule="exact"/>
      <w:ind w:firstLine="8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C4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2E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5337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2023-06-26T07:39:00Z</cp:lastPrinted>
  <dcterms:created xsi:type="dcterms:W3CDTF">2023-06-26T07:56:00Z</dcterms:created>
  <dcterms:modified xsi:type="dcterms:W3CDTF">2023-06-26T07:56:00Z</dcterms:modified>
</cp:coreProperties>
</file>